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6DC4" w14:textId="77777777" w:rsidR="00A94582" w:rsidRPr="00EF1F60" w:rsidRDefault="00A94582" w:rsidP="00A9458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WNIOSEK</w:t>
      </w: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br/>
        <w:t>o pomoc na realizację prac związanych z usuwaniem</w:t>
      </w: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br/>
        <w:t>wyrobów zawierających azbest (demontaż, zbieranie, transport i unieszkodliwianie)</w:t>
      </w:r>
    </w:p>
    <w:p w14:paraId="4773D45D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1.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Dane wnioskodawcy (właściciela/właścicieli lub posiadacza/posiadaczy):</w:t>
      </w:r>
    </w:p>
    <w:p w14:paraId="41A6DDA9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1) Imię i nazwisko: .....................................................................................................................</w:t>
      </w:r>
    </w:p>
    <w:p w14:paraId="3992691F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2) Adres zamieszkania: ..............................................................................................................</w:t>
      </w:r>
    </w:p>
    <w:p w14:paraId="40D7A41A" w14:textId="5448C9B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3) Telefon kontaktowy, adres e-mail: ...</w:t>
      </w:r>
      <w:r w:rsid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...................................................................................</w:t>
      </w:r>
    </w:p>
    <w:p w14:paraId="2BBF4B1E" w14:textId="77777777" w:rsidR="00A94582" w:rsidRPr="00EF1F60" w:rsidRDefault="00A94582" w:rsidP="00A9458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sz w:val="24"/>
          <w:shd w:val="clear" w:color="auto" w:fill="FFFFFF"/>
          <w:lang w:eastAsia="pl-PL"/>
        </w:rPr>
        <w:t>2.</w:t>
      </w:r>
      <w:r w:rsidRPr="00EF1F60">
        <w:rPr>
          <w:rFonts w:eastAsia="Times New Roman" w:cstheme="minorHAnsi"/>
          <w:sz w:val="24"/>
          <w:shd w:val="clear" w:color="auto" w:fill="FFFFFF"/>
          <w:lang w:eastAsia="pl-PL"/>
        </w:rPr>
        <w:t> </w:t>
      </w:r>
      <w:r w:rsidRPr="00EF1F60">
        <w:rPr>
          <w:rFonts w:eastAsia="Times New Roman" w:cstheme="minorHAnsi"/>
          <w:b/>
          <w:bCs/>
          <w:sz w:val="24"/>
          <w:shd w:val="clear" w:color="auto" w:fill="FFFFFF"/>
          <w:lang w:eastAsia="pl-PL"/>
        </w:rPr>
        <w:t xml:space="preserve">Adres realizacji zadania związanego z demontażem, zbieraniem, transportem </w:t>
      </w:r>
      <w:r w:rsidRPr="00EF1F60">
        <w:rPr>
          <w:rFonts w:eastAsia="Times New Roman" w:cstheme="minorHAnsi"/>
          <w:b/>
          <w:bCs/>
          <w:sz w:val="24"/>
          <w:shd w:val="clear" w:color="auto" w:fill="FFFFFF"/>
          <w:lang w:eastAsia="pl-PL"/>
        </w:rPr>
        <w:br/>
        <w:t xml:space="preserve">i unieszkodliwianiem odpadów zawierających azbest: </w:t>
      </w:r>
    </w:p>
    <w:p w14:paraId="64B19749" w14:textId="076F4F5F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</w:t>
      </w:r>
    </w:p>
    <w:p w14:paraId="0C05C01D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(kod pocztowy, nazwa miejscowości, ulica, nr domu, nr lokalu)</w:t>
      </w:r>
    </w:p>
    <w:p w14:paraId="53A7BDEC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1) Numer ewidencyjny działki: .....................................................</w:t>
      </w:r>
    </w:p>
    <w:p w14:paraId="652DF913" w14:textId="42DE8B98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2) Tytuł prawny do władania nieruchomością:</w:t>
      </w:r>
      <w:r w:rsidR="00E022AB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</w:t>
      </w:r>
    </w:p>
    <w:p w14:paraId="2FB92EC9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(własność, współwłasność, dzierżawa, numer księgi wieczystej)</w:t>
      </w:r>
    </w:p>
    <w:p w14:paraId="6E44A989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3. Informacje o zadaniu:</w:t>
      </w:r>
    </w:p>
    <w:p w14:paraId="5B28E8C6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1) Przeznaczenie budynku na którym przeprowadzana będzie inwestycja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(zaznaczyć właściwe):</w:t>
      </w:r>
    </w:p>
    <w:p w14:paraId="4B76E572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a) budynek mieszkalny,</w:t>
      </w:r>
    </w:p>
    <w:p w14:paraId="2B4D275F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b) budynek gospodarczy,</w:t>
      </w:r>
    </w:p>
    <w:p w14:paraId="49EC4300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c) inny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(napisać jaki): .................................................................................................................</w:t>
      </w:r>
    </w:p>
    <w:p w14:paraId="07D32887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2) Zakres prac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(zaznaczyć właściwe)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:</w:t>
      </w:r>
    </w:p>
    <w:p w14:paraId="4AC66822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a) demontaż, transport i unieszkodliwienie wyrobów zawierających azbest,</w:t>
      </w:r>
    </w:p>
    <w:p w14:paraId="3895B6D2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b) odbiór, transport i unieszkodliwianie wyrobów zawierających azbest, zalegających 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br/>
        <w:t>na posesji.</w:t>
      </w:r>
    </w:p>
    <w:p w14:paraId="6293614A" w14:textId="294FABAC" w:rsidR="00A94582" w:rsidRPr="00EF1F60" w:rsidRDefault="00A94582" w:rsidP="00A9458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3) Rodzaj prac przy obiekcie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(napisać jaki; np. demontaż pokrycia dachowego, elewacji)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84D44" w14:textId="77777777" w:rsidR="00A94582" w:rsidRPr="00EF1F60" w:rsidRDefault="00A94582" w:rsidP="00A9458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4) Rodzaj wyrobu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(napisać jaki; np. płyty azbestowo-cementowe faliste)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: </w:t>
      </w:r>
    </w:p>
    <w:p w14:paraId="18890D6F" w14:textId="095D2873" w:rsidR="00A94582" w:rsidRPr="00EF1F60" w:rsidRDefault="00A94582" w:rsidP="00A94582">
      <w:pPr>
        <w:autoSpaceDE w:val="0"/>
        <w:autoSpaceDN w:val="0"/>
        <w:adjustRightInd w:val="0"/>
        <w:spacing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</w:t>
      </w:r>
    </w:p>
    <w:p w14:paraId="5CD52C18" w14:textId="77777777" w:rsidR="00A94582" w:rsidRPr="00EF1F60" w:rsidRDefault="00A94582" w:rsidP="00A9458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5) Przewidywana ilość odpadów zawierających azbest [m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vertAlign w:val="superscript"/>
          <w:lang w:eastAsia="pl-PL"/>
        </w:rPr>
        <w:t>2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lub kg]: …....................................</w:t>
      </w:r>
    </w:p>
    <w:p w14:paraId="7E894014" w14:textId="5C601205" w:rsidR="00A94582" w:rsidRPr="00E022AB" w:rsidRDefault="00A94582" w:rsidP="00E022AB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6) Planowany termin wykonania zadania </w:t>
      </w:r>
      <w:r w:rsidRPr="00A80A57">
        <w:rPr>
          <w:rFonts w:eastAsia="Times New Roman" w:cstheme="minorHAnsi"/>
          <w:color w:val="000000" w:themeColor="text1"/>
          <w:sz w:val="24"/>
          <w:shd w:val="clear" w:color="auto" w:fill="FFFFFF"/>
          <w:lang w:eastAsia="pl-PL"/>
        </w:rPr>
        <w:t xml:space="preserve">obejmujący rok </w:t>
      </w:r>
      <w:r w:rsidR="00E022AB" w:rsidRPr="00A80A57">
        <w:rPr>
          <w:rFonts w:eastAsia="Times New Roman" w:cstheme="minorHAnsi"/>
          <w:color w:val="000000" w:themeColor="text1"/>
          <w:sz w:val="24"/>
          <w:shd w:val="clear" w:color="auto" w:fill="FFFFFF"/>
          <w:lang w:eastAsia="pl-PL"/>
        </w:rPr>
        <w:t>202</w:t>
      </w:r>
      <w:r w:rsidR="000C37C2">
        <w:rPr>
          <w:rFonts w:eastAsia="Times New Roman" w:cstheme="minorHAnsi"/>
          <w:color w:val="000000" w:themeColor="text1"/>
          <w:sz w:val="24"/>
          <w:shd w:val="clear" w:color="auto" w:fill="FFFFFF"/>
          <w:lang w:eastAsia="pl-PL"/>
        </w:rPr>
        <w:t>6</w:t>
      </w:r>
      <w:r w:rsidRPr="00A80A57">
        <w:rPr>
          <w:rFonts w:eastAsia="Times New Roman" w:cstheme="minorHAnsi"/>
          <w:color w:val="000000" w:themeColor="text1"/>
          <w:sz w:val="24"/>
          <w:shd w:val="clear" w:color="auto" w:fill="FFFFFF"/>
          <w:lang w:eastAsia="pl-PL"/>
        </w:rPr>
        <w:t xml:space="preserve"> 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(podać miesiąc planowanego</w:t>
      </w:r>
      <w:r w:rsidR="00E022AB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 xml:space="preserve">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rozpoczęcia i  zakończenia zadania)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:</w:t>
      </w:r>
      <w:r w:rsidR="00E022AB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…..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</w:t>
      </w:r>
    </w:p>
    <w:p w14:paraId="726C2CE2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 xml:space="preserve">4. Oświadczenia </w:t>
      </w:r>
      <w:r w:rsidRPr="00EF1F60">
        <w:rPr>
          <w:rFonts w:eastAsia="Times New Roman" w:cstheme="minorHAnsi"/>
          <w:b/>
          <w:bCs/>
          <w:i/>
          <w:iCs/>
          <w:color w:val="000000"/>
          <w:sz w:val="24"/>
          <w:shd w:val="clear" w:color="auto" w:fill="FFFFFF"/>
          <w:lang w:eastAsia="pl-PL"/>
        </w:rPr>
        <w:t>(niewłaściwe skreślić)</w:t>
      </w: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:</w:t>
      </w:r>
    </w:p>
    <w:p w14:paraId="3B02D06A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1) Oświadczam, że wszystkie dane we wniosku są zgodne z prawdą.</w:t>
      </w:r>
    </w:p>
    <w:p w14:paraId="76024527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2) Wyrażam zgodę na wejście firmy zajmującej się usuwaniem i transportem odpadów zawierających azbest na teren mojej posesji.</w:t>
      </w:r>
    </w:p>
    <w:p w14:paraId="5023D06B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3) Oświadczam, iż prowadzę działalność gospodarczą/nie prowadzę działalności gospodarczej  </w:t>
      </w: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(zaznaczyć właściwe)</w:t>
      </w: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</w:t>
      </w:r>
    </w:p>
    <w:p w14:paraId="3F611323" w14:textId="77777777" w:rsidR="0094791A" w:rsidRDefault="0094791A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</w:p>
    <w:p w14:paraId="3BC8B928" w14:textId="77777777" w:rsidR="0094791A" w:rsidRDefault="0094791A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</w:p>
    <w:p w14:paraId="61CDAE3D" w14:textId="77777777" w:rsidR="0094791A" w:rsidRDefault="0094791A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</w:p>
    <w:p w14:paraId="08FF7E67" w14:textId="1E73F6BF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lastRenderedPageBreak/>
        <w:t>5. Załączniki:</w:t>
      </w:r>
    </w:p>
    <w:p w14:paraId="4CA0ED9D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1) Kopia dokumentu potwierdzającego tytuł prawny do nieruchomości, na której znajdują się wyroby zawierające azbest, a w przypadku współwłasności, gdy ww. tytuł prawny do nieruchomości przysługuje kilku osobom – ich pisemna zgoda;</w:t>
      </w:r>
    </w:p>
    <w:p w14:paraId="54C882B7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2) Kopia przedłożonej marszałkowi województwa informacji o wyrobach zawierających azbest;</w:t>
      </w:r>
    </w:p>
    <w:p w14:paraId="2B4B88CA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3) Informacja o wyrobach zawierających azbest - w przypadku osób fizycznych niebędących przedsiębiorcami, które dotychczas informacji nie złożyły;</w:t>
      </w:r>
    </w:p>
    <w:p w14:paraId="0BCB6CDA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4) Ocena stanu i możliwości bezpiecznego użytkowania wyrobów zawierających azbest;</w:t>
      </w:r>
    </w:p>
    <w:p w14:paraId="161B94E8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5) Oświadczenie o przeznaczeniu budynku/obiektu budowlanego;</w:t>
      </w:r>
    </w:p>
    <w:p w14:paraId="3B2C341D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6) </w:t>
      </w:r>
      <w:r w:rsidRPr="0034198E">
        <w:rPr>
          <w:rFonts w:eastAsia="Times New Roman" w:cstheme="minorHAnsi"/>
          <w:b/>
          <w:bCs/>
          <w:color w:val="000000"/>
          <w:sz w:val="24"/>
          <w:shd w:val="clear" w:color="auto" w:fill="FFFFFF"/>
          <w:lang w:eastAsia="pl-PL"/>
        </w:rPr>
        <w:t>Pozwolenie na budowę lub potwierdzenie przyjęcia zgłoszenia robót związanych z demontażem pokrycia dachowego przez właściwy organ administracji architektoniczno-budowlanej.</w:t>
      </w:r>
    </w:p>
    <w:p w14:paraId="29D82057" w14:textId="77777777" w:rsidR="00A94582" w:rsidRPr="00EF1F60" w:rsidRDefault="00A94582" w:rsidP="00A94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br/>
      </w:r>
    </w:p>
    <w:p w14:paraId="635D8158" w14:textId="77777777" w:rsidR="00A94582" w:rsidRPr="00EF1F60" w:rsidRDefault="00A94582" w:rsidP="00A9458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....................................................................................</w:t>
      </w:r>
    </w:p>
    <w:p w14:paraId="2B01730F" w14:textId="64B1A2BB" w:rsidR="00EF1F60" w:rsidRPr="00EF1F60" w:rsidRDefault="00A94582" w:rsidP="00EF1F60">
      <w:pPr>
        <w:jc w:val="right"/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</w:pPr>
      <w:r w:rsidRPr="00EF1F60">
        <w:rPr>
          <w:rFonts w:eastAsia="Times New Roman" w:cstheme="minorHAnsi"/>
          <w:i/>
          <w:iCs/>
          <w:color w:val="000000"/>
          <w:sz w:val="24"/>
          <w:shd w:val="clear" w:color="auto" w:fill="FFFFFF"/>
          <w:lang w:eastAsia="pl-PL"/>
        </w:rPr>
        <w:t>(data i czytelny podpis wnioskodawcy)</w:t>
      </w:r>
    </w:p>
    <w:p w14:paraId="656D8DE5" w14:textId="77777777" w:rsidR="00E022AB" w:rsidRDefault="00E022AB" w:rsidP="00EF1F60">
      <w:pPr>
        <w:jc w:val="both"/>
        <w:rPr>
          <w:rFonts w:cstheme="minorHAnsi"/>
          <w:sz w:val="20"/>
          <w:szCs w:val="20"/>
        </w:rPr>
      </w:pPr>
    </w:p>
    <w:p w14:paraId="6E77C8A2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0458DF19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60737974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490739E5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3544EF77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30A389F0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0CEF90A3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5D8C6586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6E1FBB3D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525F1323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246E08D9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2C562C39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00EB53D0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5EFB0284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5E9C6562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30EA4754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537E7057" w14:textId="77777777" w:rsidR="009D326C" w:rsidRDefault="009D326C" w:rsidP="00EF1F60">
      <w:pPr>
        <w:jc w:val="both"/>
        <w:rPr>
          <w:rFonts w:cstheme="minorHAnsi"/>
          <w:sz w:val="20"/>
          <w:szCs w:val="20"/>
        </w:rPr>
      </w:pPr>
    </w:p>
    <w:p w14:paraId="42192EFE" w14:textId="1DDEDF8F" w:rsidR="009D326C" w:rsidRPr="00A80A57" w:rsidRDefault="0034198E" w:rsidP="009D326C">
      <w:pPr>
        <w:jc w:val="center"/>
        <w:rPr>
          <w:rFonts w:cstheme="minorHAnsi"/>
          <w:b/>
          <w:color w:val="000000" w:themeColor="text1"/>
          <w:sz w:val="20"/>
          <w:szCs w:val="24"/>
          <w:shd w:val="clear" w:color="auto" w:fill="FFFFFF"/>
        </w:rPr>
      </w:pPr>
      <w:r w:rsidRPr="00A80A57">
        <w:rPr>
          <w:rFonts w:cstheme="minorHAnsi"/>
          <w:b/>
          <w:color w:val="000000" w:themeColor="text1"/>
          <w:sz w:val="20"/>
          <w:szCs w:val="24"/>
          <w:shd w:val="clear" w:color="auto" w:fill="FFFFFF"/>
        </w:rPr>
        <w:lastRenderedPageBreak/>
        <w:t>INFORMACJA O PRZETWARZANIU DANYCH</w:t>
      </w:r>
    </w:p>
    <w:p w14:paraId="5B2C9625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>Administrator Pani/Pana danych:</w:t>
      </w:r>
      <w:r w:rsidRPr="00082C36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Wójt Gminy w Gaworzycach, z siedzibą przy ul. Dworcowej 95, 59-180 Gaworzyce, tel. 76 8316 285</w:t>
      </w:r>
      <w:r w:rsidRPr="00082C36">
        <w:rPr>
          <w:rFonts w:ascii="Arial" w:hAnsi="Arial" w:cs="Arial"/>
          <w:sz w:val="18"/>
          <w:szCs w:val="20"/>
        </w:rPr>
        <w:t xml:space="preserve">, </w:t>
      </w:r>
      <w:hyperlink r:id="rId5" w:history="1">
        <w:r>
          <w:rPr>
            <w:rStyle w:val="Hipercze"/>
            <w:rFonts w:ascii="Arial" w:hAnsi="Arial" w:cs="Arial"/>
            <w:sz w:val="18"/>
            <w:szCs w:val="20"/>
          </w:rPr>
          <w:t>ug@gaworzyce.com.pl</w:t>
        </w:r>
      </w:hyperlink>
      <w:r w:rsidRPr="00082C36">
        <w:rPr>
          <w:rFonts w:ascii="Arial" w:hAnsi="Arial" w:cs="Arial"/>
          <w:sz w:val="18"/>
          <w:szCs w:val="20"/>
        </w:rPr>
        <w:t>.</w:t>
      </w:r>
    </w:p>
    <w:p w14:paraId="5888FB68" w14:textId="77777777" w:rsidR="009D326C" w:rsidRPr="00082C36" w:rsidRDefault="009D326C" w:rsidP="009D326C">
      <w:pPr>
        <w:pStyle w:val="Akapitzlist"/>
        <w:rPr>
          <w:rFonts w:ascii="Arial" w:hAnsi="Arial" w:cs="Arial"/>
          <w:sz w:val="18"/>
          <w:szCs w:val="20"/>
        </w:rPr>
      </w:pPr>
    </w:p>
    <w:p w14:paraId="1A21A930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>Inspektor Ochrony Danych</w:t>
      </w:r>
      <w:r w:rsidRPr="00082C36">
        <w:rPr>
          <w:rFonts w:ascii="Arial" w:hAnsi="Arial" w:cs="Arial"/>
          <w:sz w:val="18"/>
          <w:szCs w:val="20"/>
        </w:rPr>
        <w:t xml:space="preserve">: we wszelkich sprawach związanych z ochroną danych możesz kontaktować się pod adresem: </w:t>
      </w:r>
      <w:r>
        <w:rPr>
          <w:rFonts w:ascii="Arial" w:hAnsi="Arial" w:cs="Arial"/>
          <w:sz w:val="18"/>
          <w:szCs w:val="20"/>
        </w:rPr>
        <w:t>iodo@gaworzyce.com.pl</w:t>
      </w:r>
      <w:r w:rsidRPr="00082C36">
        <w:rPr>
          <w:rFonts w:ascii="Arial" w:hAnsi="Arial" w:cs="Arial"/>
          <w:sz w:val="18"/>
          <w:szCs w:val="20"/>
        </w:rPr>
        <w:t xml:space="preserve"> oraz nr telefonów: 728706901, 667941610</w:t>
      </w:r>
    </w:p>
    <w:p w14:paraId="18645934" w14:textId="77777777" w:rsidR="009D326C" w:rsidRPr="00082C36" w:rsidRDefault="009D326C" w:rsidP="009D326C">
      <w:pPr>
        <w:pStyle w:val="Akapitzlist"/>
        <w:rPr>
          <w:rFonts w:ascii="Arial" w:hAnsi="Arial" w:cs="Arial"/>
          <w:sz w:val="18"/>
          <w:szCs w:val="20"/>
        </w:rPr>
      </w:pPr>
    </w:p>
    <w:p w14:paraId="5CBECD4C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>Cele przetwarzania |  podstawa prawna</w:t>
      </w:r>
    </w:p>
    <w:p w14:paraId="1ED6B94C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Przyjęcie i realizacja wniosku oraz wydanie decyzji administracyjnej o demontażu, transporcie i unieszkodliwianiu, zbieraniu, transporcie i unieszkodliwianiu falistych / płaskich płyt azbestowo – cementowych na podstawie art. 6 ust. 1 lit. c) RODO w związku z:</w:t>
      </w:r>
    </w:p>
    <w:p w14:paraId="2E8F6689" w14:textId="77777777" w:rsidR="009D326C" w:rsidRPr="00082C36" w:rsidRDefault="009D326C" w:rsidP="009D326C">
      <w:pPr>
        <w:pStyle w:val="Akapitzlist"/>
        <w:numPr>
          <w:ilvl w:val="2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Ustawa z dnia 19 czerwca 1997 r o zakazie stosowania wyrobów zawierających azbest</w:t>
      </w:r>
    </w:p>
    <w:p w14:paraId="4E5D6C03" w14:textId="77777777" w:rsidR="009D326C" w:rsidRPr="00082C36" w:rsidRDefault="009D326C" w:rsidP="009D326C">
      <w:pPr>
        <w:pStyle w:val="Akapitzlist"/>
        <w:numPr>
          <w:ilvl w:val="2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Rozporządzenia Ministra Gospodarki z dnia 13 grudnia 2010 r. w sprawie wymagań w zakresie wykorzystywania wyrobów zawierających azbest oraz wykorzystywania i oczyszczania instalacji lub urządzeń, w których były lub są wykorzystywane wyroby zawierające azbest</w:t>
      </w:r>
    </w:p>
    <w:p w14:paraId="71058B8C" w14:textId="77777777" w:rsidR="009D326C" w:rsidRPr="00082C36" w:rsidRDefault="009D326C" w:rsidP="009D326C">
      <w:pPr>
        <w:pStyle w:val="Akapitzlist"/>
        <w:numPr>
          <w:ilvl w:val="2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 xml:space="preserve">Rozporządzenia Ministra Gospodarki, Pracy i Polityki Społecznej z dnia 2 kwietnia 2004 r. w sprawie sposobów i warunków bezpiecznego użytkowania i usuwania wyrobów zawierających azbest. </w:t>
      </w:r>
    </w:p>
    <w:p w14:paraId="7CC77F9A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Archiwizacja danych na podstawie art. 6 ust. 1 lit. c) RODO tj. przetwarzanie jest niezbędne  do  wypełnienia obowiązku prawnego ciążącego na administratorze w związku z ustawą z dnia 14 lipca 1983 r. o narodowym zasobie archiwalnym i archiwach.</w:t>
      </w:r>
    </w:p>
    <w:p w14:paraId="0C773FFE" w14:textId="77777777" w:rsidR="009D326C" w:rsidRPr="00082C36" w:rsidRDefault="009D326C" w:rsidP="009D326C">
      <w:pPr>
        <w:pStyle w:val="Akapitzlist"/>
        <w:ind w:left="1440"/>
        <w:rPr>
          <w:rFonts w:ascii="Arial" w:hAnsi="Arial" w:cs="Arial"/>
          <w:sz w:val="18"/>
          <w:szCs w:val="20"/>
        </w:rPr>
      </w:pPr>
    </w:p>
    <w:p w14:paraId="55DEAF4A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b/>
          <w:bCs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 xml:space="preserve">Okres przechowywania: </w:t>
      </w:r>
      <w:r w:rsidRPr="00082C36">
        <w:rPr>
          <w:rFonts w:ascii="Arial" w:hAnsi="Arial" w:cs="Arial"/>
          <w:sz w:val="18"/>
          <w:szCs w:val="20"/>
        </w:rPr>
        <w:t>5 lat</w:t>
      </w:r>
    </w:p>
    <w:p w14:paraId="5AF796AD" w14:textId="77777777" w:rsidR="009D326C" w:rsidRPr="00082C36" w:rsidRDefault="009D326C" w:rsidP="009D326C">
      <w:pPr>
        <w:pStyle w:val="Akapitzlist"/>
        <w:rPr>
          <w:rFonts w:ascii="Arial" w:hAnsi="Arial" w:cs="Arial"/>
          <w:b/>
          <w:bCs/>
          <w:sz w:val="18"/>
          <w:szCs w:val="20"/>
        </w:rPr>
      </w:pPr>
    </w:p>
    <w:p w14:paraId="675C6128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 xml:space="preserve">Odbiorcy danych: </w:t>
      </w:r>
      <w:r w:rsidRPr="00082C36">
        <w:rPr>
          <w:rFonts w:ascii="Arial" w:hAnsi="Arial" w:cs="Arial"/>
          <w:sz w:val="18"/>
          <w:szCs w:val="20"/>
        </w:rPr>
        <w:t>Podmioty z którymi administrator zawarł umowy powierzenia.</w:t>
      </w:r>
    </w:p>
    <w:p w14:paraId="5E083477" w14:textId="77777777" w:rsidR="009D326C" w:rsidRPr="00082C36" w:rsidRDefault="009D326C" w:rsidP="009D326C">
      <w:pPr>
        <w:pStyle w:val="Akapitzlist"/>
        <w:rPr>
          <w:rFonts w:ascii="Arial" w:hAnsi="Arial" w:cs="Arial"/>
          <w:sz w:val="18"/>
          <w:szCs w:val="20"/>
        </w:rPr>
      </w:pPr>
    </w:p>
    <w:p w14:paraId="7BD19983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b/>
          <w:bCs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>Przysługujące Pani/Panu prawa:</w:t>
      </w:r>
      <w:r w:rsidRPr="00082C36">
        <w:rPr>
          <w:rFonts w:ascii="Arial" w:hAnsi="Arial" w:cs="Arial"/>
          <w:b/>
          <w:bCs/>
          <w:sz w:val="18"/>
          <w:szCs w:val="20"/>
        </w:rPr>
        <w:tab/>
      </w:r>
    </w:p>
    <w:p w14:paraId="32FB2017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Prawo żądania dostępu do danych</w:t>
      </w:r>
    </w:p>
    <w:p w14:paraId="670AE29A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Prawo żądania sprostowania danych</w:t>
      </w:r>
    </w:p>
    <w:p w14:paraId="27A41C64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Prawo żądania usunięcia danych</w:t>
      </w:r>
    </w:p>
    <w:p w14:paraId="5DE1F820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>Prawo żądania ograniczenia przetwarzania</w:t>
      </w:r>
    </w:p>
    <w:p w14:paraId="40F8CE9F" w14:textId="77777777" w:rsidR="009D326C" w:rsidRPr="00082C36" w:rsidRDefault="009D326C" w:rsidP="009D326C">
      <w:pPr>
        <w:pStyle w:val="Akapitzlist"/>
        <w:numPr>
          <w:ilvl w:val="1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sz w:val="18"/>
          <w:szCs w:val="20"/>
        </w:rPr>
        <w:t xml:space="preserve">Prawo do wniesienia skargi do organu nadzorczego - Urząd Ochrony Danych Osobowych ul. Stawki 2 00-193 Warszawa </w:t>
      </w:r>
    </w:p>
    <w:p w14:paraId="241B924A" w14:textId="77777777" w:rsidR="009D326C" w:rsidRPr="00082C36" w:rsidRDefault="009D326C" w:rsidP="009D326C">
      <w:pPr>
        <w:pStyle w:val="Akapitzlist"/>
        <w:ind w:left="1440"/>
        <w:rPr>
          <w:rFonts w:ascii="Arial" w:hAnsi="Arial" w:cs="Arial"/>
          <w:sz w:val="18"/>
          <w:szCs w:val="20"/>
        </w:rPr>
      </w:pPr>
    </w:p>
    <w:p w14:paraId="50C7E345" w14:textId="77777777" w:rsidR="009D326C" w:rsidRPr="00082C36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 xml:space="preserve">Obowiązek podania danych: </w:t>
      </w:r>
      <w:r w:rsidRPr="00082C36">
        <w:rPr>
          <w:rFonts w:ascii="Arial" w:hAnsi="Arial" w:cs="Arial"/>
          <w:sz w:val="18"/>
          <w:szCs w:val="20"/>
        </w:rPr>
        <w:t xml:space="preserve">Podanie przez Ciebie danych osobowych jest wymogiem ustawowym. W przypadku nie podania danych osobowych nie będą mogły zostać zrealizowane cele wskazane w pkt. 3 niniejszej klauzuli. Podanie danych niewynikających z przepisów prawa takich jak numer telefonu, adres e-mail jest dobrowolne. </w:t>
      </w:r>
    </w:p>
    <w:p w14:paraId="1F66A55C" w14:textId="77777777" w:rsidR="009D326C" w:rsidRPr="00082C36" w:rsidRDefault="009D326C" w:rsidP="009D326C">
      <w:pPr>
        <w:pStyle w:val="Akapitzlist"/>
        <w:rPr>
          <w:rFonts w:ascii="Arial" w:hAnsi="Arial" w:cs="Arial"/>
          <w:sz w:val="18"/>
          <w:szCs w:val="20"/>
        </w:rPr>
      </w:pPr>
    </w:p>
    <w:p w14:paraId="3FE2855A" w14:textId="77777777" w:rsidR="009D326C" w:rsidRDefault="009D326C" w:rsidP="009D326C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ascii="Arial" w:hAnsi="Arial" w:cs="Arial"/>
          <w:sz w:val="18"/>
          <w:szCs w:val="20"/>
        </w:rPr>
      </w:pPr>
      <w:r w:rsidRPr="00082C36">
        <w:rPr>
          <w:rFonts w:ascii="Arial" w:hAnsi="Arial" w:cs="Arial"/>
          <w:b/>
          <w:bCs/>
          <w:sz w:val="18"/>
          <w:szCs w:val="20"/>
        </w:rPr>
        <w:t>Informacja o możliwości wycofania zgody:</w:t>
      </w:r>
      <w:r w:rsidRPr="00082C36">
        <w:rPr>
          <w:rFonts w:ascii="Arial" w:hAnsi="Arial" w:cs="Arial"/>
          <w:sz w:val="18"/>
          <w:szCs w:val="20"/>
        </w:rPr>
        <w:t xml:space="preserve"> w przypadku danych podanych dobrowolnie przysługuje Pani/Panu prawo do cofnięcia zgody w dowolnym momencie, bez wpływu na zgodność z prawem przetwarzania, którego dokonano na podstawie zgody przed jej cofnięciem.</w:t>
      </w:r>
    </w:p>
    <w:p w14:paraId="605520B5" w14:textId="77777777" w:rsidR="009D326C" w:rsidRPr="009D326C" w:rsidRDefault="009D326C" w:rsidP="009D326C">
      <w:pPr>
        <w:pStyle w:val="Akapitzlist"/>
        <w:rPr>
          <w:rFonts w:ascii="Arial" w:hAnsi="Arial" w:cs="Arial"/>
          <w:sz w:val="18"/>
          <w:szCs w:val="20"/>
        </w:rPr>
      </w:pPr>
    </w:p>
    <w:p w14:paraId="7A711C3C" w14:textId="77777777" w:rsidR="009D326C" w:rsidRDefault="009D326C" w:rsidP="009D326C">
      <w:pPr>
        <w:spacing w:after="160" w:line="259" w:lineRule="auto"/>
        <w:ind w:left="360"/>
        <w:contextualSpacing/>
        <w:jc w:val="right"/>
        <w:rPr>
          <w:rFonts w:ascii="Arial" w:hAnsi="Arial" w:cs="Arial"/>
          <w:sz w:val="18"/>
          <w:szCs w:val="20"/>
        </w:rPr>
      </w:pPr>
    </w:p>
    <w:p w14:paraId="4B2BBAE3" w14:textId="77777777" w:rsidR="009D326C" w:rsidRDefault="009D326C" w:rsidP="009D326C">
      <w:pPr>
        <w:spacing w:after="160" w:line="259" w:lineRule="auto"/>
        <w:ind w:left="360"/>
        <w:contextualSpacing/>
        <w:jc w:val="right"/>
        <w:rPr>
          <w:rFonts w:ascii="Arial" w:hAnsi="Arial" w:cs="Arial"/>
          <w:sz w:val="18"/>
          <w:szCs w:val="20"/>
        </w:rPr>
      </w:pPr>
    </w:p>
    <w:p w14:paraId="67AD6B5B" w14:textId="015CE338" w:rsidR="009D326C" w:rsidRDefault="009D326C" w:rsidP="009D326C">
      <w:pPr>
        <w:spacing w:after="160" w:line="259" w:lineRule="auto"/>
        <w:ind w:left="360"/>
        <w:contextualSpacing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………………………………………………..</w:t>
      </w:r>
    </w:p>
    <w:p w14:paraId="5055A9B8" w14:textId="53C7098B" w:rsidR="009D326C" w:rsidRPr="009D326C" w:rsidRDefault="009D326C" w:rsidP="009D326C">
      <w:pPr>
        <w:spacing w:after="160" w:line="259" w:lineRule="auto"/>
        <w:ind w:left="360"/>
        <w:contextualSpacing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          Czytelny podpis wnioskodawcy</w:t>
      </w:r>
    </w:p>
    <w:p w14:paraId="34A892EC" w14:textId="67EF30EC" w:rsidR="009D326C" w:rsidRPr="0034198E" w:rsidRDefault="009D326C" w:rsidP="0034198E">
      <w:pPr>
        <w:spacing w:after="0"/>
        <w:jc w:val="both"/>
        <w:rPr>
          <w:rFonts w:ascii="Arial" w:hAnsi="Arial" w:cs="Arial"/>
          <w:sz w:val="18"/>
          <w:szCs w:val="20"/>
        </w:rPr>
      </w:pPr>
    </w:p>
    <w:sectPr w:rsidR="009D326C" w:rsidRPr="0034198E" w:rsidSect="004D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9F6"/>
    <w:multiLevelType w:val="multilevel"/>
    <w:tmpl w:val="820A1B6A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EA7A83"/>
    <w:multiLevelType w:val="hybridMultilevel"/>
    <w:tmpl w:val="973C4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D415D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634A1"/>
    <w:multiLevelType w:val="multilevel"/>
    <w:tmpl w:val="8E70C5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93451">
    <w:abstractNumId w:val="0"/>
  </w:num>
  <w:num w:numId="2" w16cid:durableId="547112591">
    <w:abstractNumId w:val="3"/>
  </w:num>
  <w:num w:numId="3" w16cid:durableId="132258067">
    <w:abstractNumId w:val="3"/>
    <w:lvlOverride w:ilvl="0">
      <w:startOverride w:val="1"/>
    </w:lvlOverride>
  </w:num>
  <w:num w:numId="4" w16cid:durableId="1053191196">
    <w:abstractNumId w:val="2"/>
  </w:num>
  <w:num w:numId="5" w16cid:durableId="193705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82"/>
    <w:rsid w:val="000C37C2"/>
    <w:rsid w:val="00241DBA"/>
    <w:rsid w:val="0034198E"/>
    <w:rsid w:val="003957A6"/>
    <w:rsid w:val="003B7180"/>
    <w:rsid w:val="003C1936"/>
    <w:rsid w:val="004D2FAB"/>
    <w:rsid w:val="00661985"/>
    <w:rsid w:val="0094791A"/>
    <w:rsid w:val="00985F92"/>
    <w:rsid w:val="009D326C"/>
    <w:rsid w:val="00A80A57"/>
    <w:rsid w:val="00A94582"/>
    <w:rsid w:val="00C21339"/>
    <w:rsid w:val="00DD6F50"/>
    <w:rsid w:val="00E022AB"/>
    <w:rsid w:val="00E72521"/>
    <w:rsid w:val="00E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1727"/>
  <w15:docId w15:val="{3D4820CE-51A0-40DE-A986-D1FF528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94582"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458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F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F60"/>
  </w:style>
  <w:style w:type="paragraph" w:styleId="Akapitzlist">
    <w:name w:val="List Paragraph"/>
    <w:basedOn w:val="Normalny"/>
    <w:uiPriority w:val="34"/>
    <w:qFormat/>
    <w:rsid w:val="00EF1F60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3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gmina.po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opyrzyk</dc:creator>
  <cp:lastModifiedBy>Celina Buciaga</cp:lastModifiedBy>
  <cp:revision>9</cp:revision>
  <dcterms:created xsi:type="dcterms:W3CDTF">2021-01-27T13:33:00Z</dcterms:created>
  <dcterms:modified xsi:type="dcterms:W3CDTF">2026-02-12T13:42:00Z</dcterms:modified>
</cp:coreProperties>
</file>